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cs="Times New Roman"/>
          <w:b/>
          <w:bCs/>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Times New Roman" w:hAnsi="Times New Roman" w:eastAsia="方正小标宋简体" w:cs="Times New Roman"/>
          <w:b/>
          <w:bCs/>
          <w:sz w:val="44"/>
          <w:szCs w:val="44"/>
        </w:rPr>
      </w:pPr>
    </w:p>
    <w:p>
      <w:pPr>
        <w:spacing w:beforeAutospacing="0" w:afterAutospacing="0" w:line="560" w:lineRule="exact"/>
        <w:jc w:val="center"/>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s="Times New Roman"/>
          <w:bCs/>
          <w:sz w:val="44"/>
          <w:szCs w:val="44"/>
          <w:lang w:eastAsia="zh-CN"/>
        </w:rPr>
      </w:pPr>
      <w:r>
        <w:rPr>
          <w:rFonts w:hint="default" w:ascii="Times New Roman" w:hAnsi="Times New Roman" w:eastAsia="方正小标宋_GBK" w:cs="Times New Roman"/>
          <w:bCs/>
          <w:sz w:val="44"/>
          <w:szCs w:val="44"/>
        </w:rPr>
        <w:t>关于</w:t>
      </w:r>
      <w:r>
        <w:rPr>
          <w:rFonts w:hint="eastAsia" w:ascii="Times New Roman" w:hAnsi="Times New Roman" w:eastAsia="方正小标宋_GBK" w:cs="Times New Roman"/>
          <w:bCs/>
          <w:sz w:val="44"/>
          <w:szCs w:val="44"/>
          <w:lang w:eastAsia="zh-CN"/>
        </w:rPr>
        <w:t>公开征求《云南省危险废物物联网信息化设备建设联网技术指南（</w:t>
      </w:r>
      <w:r>
        <w:rPr>
          <w:rFonts w:hint="eastAsia" w:ascii="Times New Roman" w:hAnsi="Times New Roman" w:eastAsia="方正小标宋_GBK" w:cs="Times New Roman"/>
          <w:bCs/>
          <w:sz w:val="44"/>
          <w:szCs w:val="44"/>
          <w:lang w:val="en-US" w:eastAsia="zh-CN"/>
        </w:rPr>
        <w:t>2024年版</w:t>
      </w:r>
      <w:r>
        <w:rPr>
          <w:rFonts w:hint="eastAsia" w:ascii="Times New Roman" w:hAnsi="Times New Roman" w:eastAsia="方正小标宋_GBK" w:cs="Times New Roman"/>
          <w:bCs/>
          <w:sz w:val="44"/>
          <w:szCs w:val="44"/>
          <w:lang w:eastAsia="zh-CN"/>
        </w:rPr>
        <w:t>）》</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lang w:eastAsia="zh-CN"/>
        </w:rPr>
        <w:t>意见的函</w:t>
      </w:r>
    </w:p>
    <w:p>
      <w:pPr>
        <w:spacing w:beforeAutospacing="0" w:afterAutospacing="0" w:line="560" w:lineRule="exact"/>
        <w:rPr>
          <w:rFonts w:hint="eastAsia" w:ascii="Times New Roman" w:hAnsi="Times New Roman" w:eastAsia="方正仿宋_GBK" w:cs="Times New Roman"/>
          <w:sz w:val="32"/>
          <w:szCs w:val="32"/>
          <w:lang w:eastAsia="zh-CN"/>
        </w:rPr>
      </w:pPr>
    </w:p>
    <w:p>
      <w:pPr>
        <w:spacing w:beforeAutospacing="0" w:afterAutospacing="0" w:line="56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各有关单位：</w:t>
      </w:r>
      <w:bookmarkStart w:id="0" w:name="_GoBack"/>
      <w:bookmarkEnd w:id="0"/>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640" w:firstLineChars="200"/>
        <w:rPr>
          <w:rFonts w:ascii="Times New Roman" w:hAnsi="Times New Roman" w:eastAsia="方正仿宋_GBK" w:cs="Times New Roman"/>
          <w:kern w:val="2"/>
          <w:sz w:val="32"/>
          <w:szCs w:val="32"/>
          <w:lang w:val="en-US" w:eastAsia="zh-CN" w:bidi="ar-SA"/>
        </w:rPr>
      </w:pPr>
      <w:r>
        <w:rPr>
          <w:rFonts w:ascii="Times New Roman" w:hAnsi="Times New Roman" w:eastAsia="方正仿宋_GBK" w:cs="Times New Roman"/>
          <w:kern w:val="2"/>
          <w:sz w:val="32"/>
          <w:szCs w:val="32"/>
          <w:lang w:val="en-US" w:eastAsia="zh-CN" w:bidi="ar-SA"/>
        </w:rPr>
        <w:t>为贯彻落实</w:t>
      </w:r>
      <w:r>
        <w:rPr>
          <w:rFonts w:hint="eastAsia" w:ascii="Times New Roman" w:hAnsi="Times New Roman" w:eastAsia="方正仿宋_GBK" w:cs="Times New Roman"/>
          <w:kern w:val="2"/>
          <w:sz w:val="32"/>
          <w:szCs w:val="32"/>
          <w:lang w:val="en-US" w:eastAsia="zh-CN" w:bidi="ar-SA"/>
        </w:rPr>
        <w:t>国家、省关于危险废物环境管理信息化工作要求，服务指导危险废物环境重点监管等单位做好危险废物物联网信息化设备建设联网工作，云南省固体废物管理中心组织对《云南省危险废物物联网监控设备建设联网技术指南（试行）》进行了修订，形成《云南省危险废物物联网信息化设备建设联网技术指南（2024年版）》（征求意见稿），现公开征求意见。征求意见稿可登录云南省固体废物管理中心网站（https://www.ynswmc.org.cn/）“通知公告”及云南省固体废物环境管理信息化平台（http://183.224.17.39:6222/#/Login）“系统公告”栏目检索查阅。</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有关意见请书面反馈我中心，电子版材料请同时发至联系人邮箱。征求意见截止时间为2024年10月22日。</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联系人： 王晓丽</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电话：0871-64139981</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电子邮箱：ynwlwjr@163.com</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邮件地址：昆明市西园南路27号</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邮编：650034</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附件：</w:t>
      </w:r>
    </w:p>
    <w:p>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　　《云南省危险废物物联网信息化设备建设联网技术指南（2024年版）》（征求意见稿）</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right="840" w:rightChars="400"/>
        <w:jc w:val="center"/>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beforeAutospacing="0" w:afterAutospacing="0" w:line="560" w:lineRule="exact"/>
        <w:ind w:right="840" w:rightChars="400"/>
        <w:jc w:val="righ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right="840" w:rightChars="400"/>
        <w:jc w:val="center"/>
        <w:textAlignment w:val="auto"/>
        <w:rPr>
          <w:rFonts w:hint="eastAsia" w:ascii="Times New Roman" w:hAnsi="Times New Roman" w:eastAsia="方正仿宋_GBK" w:cs="Times New Roman"/>
          <w:color w:val="000000"/>
          <w:sz w:val="32"/>
          <w:szCs w:val="32"/>
          <w:lang w:eastAsia="zh-CN"/>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云南省</w:t>
      </w:r>
      <w:r>
        <w:rPr>
          <w:rFonts w:hint="eastAsia" w:ascii="Times New Roman" w:hAnsi="Times New Roman" w:eastAsia="方正仿宋_GBK" w:cs="Times New Roman"/>
          <w:color w:val="000000"/>
          <w:sz w:val="32"/>
          <w:szCs w:val="32"/>
          <w:lang w:eastAsia="zh-CN"/>
        </w:rPr>
        <w:t>固体废物管理中心</w:t>
      </w:r>
    </w:p>
    <w:p>
      <w:pPr>
        <w:keepNext w:val="0"/>
        <w:keepLines w:val="0"/>
        <w:pageBreakBefore w:val="0"/>
        <w:widowControl w:val="0"/>
        <w:kinsoku/>
        <w:overflowPunct/>
        <w:topLinePunct w:val="0"/>
        <w:autoSpaceDE/>
        <w:autoSpaceDN/>
        <w:bidi w:val="0"/>
        <w:adjustRightInd/>
        <w:snapToGrid/>
        <w:spacing w:beforeAutospacing="0" w:afterAutospacing="0" w:line="560" w:lineRule="exact"/>
        <w:ind w:right="840" w:rightChars="400"/>
        <w:jc w:val="center"/>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 xml:space="preserve">日  </w:t>
      </w:r>
    </w:p>
    <w:p>
      <w:pPr>
        <w:keepNext w:val="0"/>
        <w:keepLines w:val="0"/>
        <w:pageBreakBefore w:val="0"/>
        <w:widowControl w:val="0"/>
        <w:kinsoku/>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仿宋_GBK" w:cs="Times New Roman"/>
          <w:color w:val="000000"/>
          <w:sz w:val="32"/>
          <w:szCs w:val="32"/>
        </w:rPr>
      </w:pPr>
    </w:p>
    <w:sectPr>
      <w:footerReference r:id="rId3" w:type="default"/>
      <w:footerReference r:id="rId4" w:type="even"/>
      <w:pgSz w:w="11906" w:h="16838"/>
      <w:pgMar w:top="2098" w:right="1474"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00000000000000000"/>
    <w:charset w:val="86"/>
    <w:family w:val="script"/>
    <w:pitch w:val="default"/>
    <w:sig w:usb0="00000000" w:usb1="00000000" w:usb2="00000012"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fldChar w:fldCharType="begin"/>
    </w:r>
    <w:r>
      <w:rPr>
        <w:rFonts w:ascii="Times New Roman" w:hAnsi="Times New Roman" w:eastAsia="方正仿宋_GBK" w:cs="Times New Roman"/>
        <w:sz w:val="32"/>
        <w:szCs w:val="32"/>
      </w:rPr>
      <w:instrText xml:space="preserve">PAGE   \* MERGEFORMAT</w:instrText>
    </w:r>
    <w:r>
      <w:rPr>
        <w:rFonts w:ascii="Times New Roman" w:hAnsi="Times New Roman" w:eastAsia="方正仿宋_GBK" w:cs="Times New Roman"/>
        <w:sz w:val="32"/>
        <w:szCs w:val="32"/>
      </w:rPr>
      <w:fldChar w:fldCharType="separate"/>
    </w:r>
    <w:r>
      <w:rPr>
        <w:rFonts w:ascii="Times New Roman" w:hAnsi="Times New Roman" w:eastAsia="方正仿宋_GBK" w:cs="Times New Roman"/>
        <w:sz w:val="32"/>
        <w:szCs w:val="32"/>
        <w:lang w:val="zh-CN"/>
      </w:rPr>
      <w:t>1</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w:t>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 xml:space="preserve"> </w:t>
    </w:r>
    <w:r>
      <w:rPr>
        <w:rFonts w:ascii="Times New Roman" w:hAnsi="Times New Roman" w:cs="Times New Roman"/>
        <w:sz w:val="32"/>
        <w:szCs w:val="32"/>
      </w:rPr>
      <w:fldChar w:fldCharType="begin"/>
    </w:r>
    <w:r>
      <w:rPr>
        <w:rFonts w:ascii="Times New Roman" w:hAnsi="Times New Roman" w:cs="Times New Roman"/>
        <w:sz w:val="32"/>
        <w:szCs w:val="32"/>
      </w:rPr>
      <w:instrText xml:space="preserve">PAGE   \* MERGEFORMAT</w:instrText>
    </w:r>
    <w:r>
      <w:rPr>
        <w:rFonts w:ascii="Times New Roman" w:hAnsi="Times New Roman" w:cs="Times New Roman"/>
        <w:sz w:val="32"/>
        <w:szCs w:val="32"/>
      </w:rPr>
      <w:fldChar w:fldCharType="separate"/>
    </w:r>
    <w:r>
      <w:rPr>
        <w:rFonts w:ascii="Times New Roman" w:hAnsi="Times New Roman" w:cs="Times New Roman"/>
        <w:sz w:val="32"/>
        <w:szCs w:val="32"/>
        <w:lang w:val="zh-CN"/>
      </w:rPr>
      <w:t>4</w:t>
    </w:r>
    <w:r>
      <w:rPr>
        <w:rFonts w:ascii="Times New Roman" w:hAnsi="Times New Roman" w:cs="Times New Roman"/>
        <w:sz w:val="32"/>
        <w:szCs w:val="32"/>
      </w:rPr>
      <w:fldChar w:fldCharType="end"/>
    </w:r>
    <w:r>
      <w:rPr>
        <w:rFonts w:ascii="Times New Roman" w:hAnsi="Times New Roman" w:cs="Times New Roman"/>
        <w:sz w:val="32"/>
        <w:szCs w:val="32"/>
      </w:rPr>
      <w:t xml:space="preserve"> </w:t>
    </w:r>
    <w:r>
      <w:rPr>
        <w:rFonts w:hint="eastAsia" w:ascii="Times New Roman" w:hAnsi="Times New Roman" w:cs="Times New Roman"/>
        <w:sz w:val="32"/>
        <w:szCs w:val="32"/>
      </w:rPr>
      <w:t>—</w: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IyMjNjMWJhY2ViZGQ5NmI2MmEzYmJkNzc0Njc1OTcifQ=="/>
  </w:docVars>
  <w:rsids>
    <w:rsidRoot w:val="00000000"/>
    <w:rsid w:val="016068F5"/>
    <w:rsid w:val="0D974943"/>
    <w:rsid w:val="12877C83"/>
    <w:rsid w:val="133503D8"/>
    <w:rsid w:val="133B6CC9"/>
    <w:rsid w:val="161A0831"/>
    <w:rsid w:val="17D7593C"/>
    <w:rsid w:val="17EF211C"/>
    <w:rsid w:val="197D7D98"/>
    <w:rsid w:val="1BA257BD"/>
    <w:rsid w:val="1D38143D"/>
    <w:rsid w:val="1F1D668C"/>
    <w:rsid w:val="20DD4554"/>
    <w:rsid w:val="2138531E"/>
    <w:rsid w:val="23C43E3F"/>
    <w:rsid w:val="24812F9D"/>
    <w:rsid w:val="27840534"/>
    <w:rsid w:val="299C2EFC"/>
    <w:rsid w:val="29CC4A48"/>
    <w:rsid w:val="29E84F12"/>
    <w:rsid w:val="30ED3169"/>
    <w:rsid w:val="31983D89"/>
    <w:rsid w:val="321F0A9E"/>
    <w:rsid w:val="3A0257B0"/>
    <w:rsid w:val="3A2F7AC5"/>
    <w:rsid w:val="3C4F60B4"/>
    <w:rsid w:val="3CCD08E4"/>
    <w:rsid w:val="3D106EE0"/>
    <w:rsid w:val="3DAD2C6B"/>
    <w:rsid w:val="3EAF031D"/>
    <w:rsid w:val="43706AA7"/>
    <w:rsid w:val="43820373"/>
    <w:rsid w:val="46FF786C"/>
    <w:rsid w:val="47565A5C"/>
    <w:rsid w:val="480470BE"/>
    <w:rsid w:val="4B3A2368"/>
    <w:rsid w:val="4BAD0218"/>
    <w:rsid w:val="4CAB06E1"/>
    <w:rsid w:val="4DB56F32"/>
    <w:rsid w:val="4E952883"/>
    <w:rsid w:val="4FEE2448"/>
    <w:rsid w:val="52287926"/>
    <w:rsid w:val="54254034"/>
    <w:rsid w:val="54AA0923"/>
    <w:rsid w:val="57185D87"/>
    <w:rsid w:val="5895509E"/>
    <w:rsid w:val="5D9B7970"/>
    <w:rsid w:val="5FAEDC42"/>
    <w:rsid w:val="61FA302B"/>
    <w:rsid w:val="6407377D"/>
    <w:rsid w:val="643005BF"/>
    <w:rsid w:val="65381AD3"/>
    <w:rsid w:val="664E0CF1"/>
    <w:rsid w:val="6C287D7E"/>
    <w:rsid w:val="6CA441F7"/>
    <w:rsid w:val="6CE804D9"/>
    <w:rsid w:val="720A771C"/>
    <w:rsid w:val="73991C40"/>
    <w:rsid w:val="742E4260"/>
    <w:rsid w:val="76167BB1"/>
    <w:rsid w:val="775E5C88"/>
    <w:rsid w:val="78FD6AB4"/>
    <w:rsid w:val="7AE86FE2"/>
    <w:rsid w:val="7E5D3730"/>
    <w:rsid w:val="7EAF689A"/>
    <w:rsid w:val="7F817922"/>
    <w:rsid w:val="B7E3BA96"/>
    <w:rsid w:val="DB1F4D7A"/>
    <w:rsid w:val="E7B79875"/>
    <w:rsid w:val="F4AE3351"/>
    <w:rsid w:val="FFDF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13">
    <w:name w:val="Default Paragraph Font"/>
    <w:qFormat/>
    <w:uiPriority w:val="1"/>
  </w:style>
  <w:style w:type="table" w:default="1" w:styleId="16">
    <w:name w:val="Normal Table"/>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spacing w:after="0"/>
      <w:ind w:firstLine="420" w:firstLineChars="100"/>
    </w:pPr>
    <w:rPr>
      <w:rFonts w:ascii="Calibri" w:hAnsi="Calibri"/>
    </w:rPr>
  </w:style>
  <w:style w:type="paragraph" w:styleId="3">
    <w:name w:val="Body Text"/>
    <w:basedOn w:val="1"/>
    <w:next w:val="4"/>
    <w:qFormat/>
    <w:uiPriority w:val="0"/>
    <w:pPr>
      <w:shd w:val="clear" w:color="auto" w:fill="FFFFFF"/>
      <w:spacing w:before="840" w:after="1320" w:line="240" w:lineRule="atLeast"/>
      <w:jc w:val="center"/>
    </w:pPr>
    <w:rPr>
      <w:rFonts w:ascii="宋体" w:hAnsi="宋体" w:cs="宋体"/>
      <w:kern w:val="0"/>
      <w:sz w:val="28"/>
      <w:szCs w:val="28"/>
    </w:rPr>
  </w:style>
  <w:style w:type="paragraph" w:styleId="4">
    <w:name w:val="toc 5"/>
    <w:basedOn w:val="1"/>
    <w:next w:val="1"/>
    <w:qFormat/>
    <w:uiPriority w:val="0"/>
    <w:pPr>
      <w:ind w:left="1680" w:leftChars="800"/>
    </w:pPr>
  </w:style>
  <w:style w:type="paragraph" w:styleId="5">
    <w:name w:val="Body Text Indent"/>
    <w:basedOn w:val="1"/>
    <w:semiHidden/>
    <w:unhideWhenUsed/>
    <w:qFormat/>
    <w:uiPriority w:val="99"/>
    <w:pPr>
      <w:spacing w:after="120"/>
      <w:ind w:left="420" w:leftChars="200"/>
    </w:pPr>
  </w:style>
  <w:style w:type="paragraph" w:styleId="6">
    <w:name w:val="Plain Text"/>
    <w:basedOn w:val="1"/>
    <w:qFormat/>
    <w:uiPriority w:val="0"/>
    <w:rPr>
      <w:rFonts w:ascii="宋体" w:hAnsi="Courier New" w:eastAsia="宋体" w:cs="Courier New"/>
      <w:sz w:val="21"/>
      <w:szCs w:val="21"/>
    </w:rPr>
  </w:style>
  <w:style w:type="paragraph" w:styleId="7">
    <w:name w:val="Date"/>
    <w:basedOn w:val="1"/>
    <w:next w:val="1"/>
    <w:link w:val="17"/>
    <w:qFormat/>
    <w:uiPriority w:val="99"/>
    <w:pPr>
      <w:ind w:left="100" w:leftChars="2500"/>
    </w:pPr>
  </w:style>
  <w:style w:type="paragraph" w:styleId="8">
    <w:name w:val="Balloon Text"/>
    <w:basedOn w:val="1"/>
    <w:link w:val="20"/>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szCs w:val="18"/>
    </w:rPr>
  </w:style>
  <w:style w:type="paragraph" w:styleId="10">
    <w:name w:val="Body Text First Indent 2"/>
    <w:basedOn w:val="5"/>
    <w:next w:val="2"/>
    <w:unhideWhenUsed/>
    <w:qFormat/>
    <w:uiPriority w:val="99"/>
    <w:pPr>
      <w:spacing w:after="0"/>
      <w:ind w:left="0" w:leftChars="0"/>
    </w:pPr>
    <w:rPr>
      <w:rFonts w:ascii="Times New Roman" w:hAnsi="Times New Roman" w:eastAsia="宋体" w:cs="Times New Roman"/>
      <w:kern w:val="0"/>
      <w:szCs w:val="21"/>
    </w:rPr>
  </w:style>
  <w:style w:type="paragraph" w:styleId="11">
    <w:name w:val="header"/>
    <w:basedOn w:val="1"/>
    <w:next w:val="9"/>
    <w:link w:val="1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qFormat/>
    <w:uiPriority w:val="0"/>
    <w:rPr>
      <w:b/>
    </w:rPr>
  </w:style>
  <w:style w:type="character" w:styleId="15">
    <w:name w:val="Hyperlink"/>
    <w:basedOn w:val="13"/>
    <w:qFormat/>
    <w:uiPriority w:val="99"/>
    <w:rPr>
      <w:color w:val="0000FF"/>
    </w:rPr>
  </w:style>
  <w:style w:type="character" w:customStyle="1" w:styleId="17">
    <w:name w:val="日期 Char"/>
    <w:basedOn w:val="13"/>
    <w:link w:val="7"/>
    <w:qFormat/>
    <w:uiPriority w:val="99"/>
    <w:rPr>
      <w:kern w:val="2"/>
      <w:sz w:val="21"/>
      <w:szCs w:val="22"/>
    </w:rPr>
  </w:style>
  <w:style w:type="character" w:customStyle="1" w:styleId="18">
    <w:name w:val="页眉 Char"/>
    <w:basedOn w:val="13"/>
    <w:link w:val="11"/>
    <w:qFormat/>
    <w:uiPriority w:val="99"/>
    <w:rPr>
      <w:kern w:val="2"/>
      <w:sz w:val="18"/>
      <w:szCs w:val="18"/>
    </w:rPr>
  </w:style>
  <w:style w:type="character" w:customStyle="1" w:styleId="19">
    <w:name w:val="页脚 Char"/>
    <w:basedOn w:val="13"/>
    <w:link w:val="9"/>
    <w:qFormat/>
    <w:uiPriority w:val="99"/>
    <w:rPr>
      <w:kern w:val="2"/>
      <w:sz w:val="18"/>
      <w:szCs w:val="18"/>
    </w:rPr>
  </w:style>
  <w:style w:type="character" w:customStyle="1" w:styleId="20">
    <w:name w:val="批注框文本 Char"/>
    <w:basedOn w:val="13"/>
    <w:link w:val="8"/>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1763</Words>
  <Characters>1863</Characters>
  <Lines>0</Lines>
  <Paragraphs>36</Paragraphs>
  <TotalTime>1</TotalTime>
  <ScaleCrop>false</ScaleCrop>
  <LinksUpToDate>false</LinksUpToDate>
  <CharactersWithSpaces>1897</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2022-08-09T17:50:00Z</dcterms:created>
  <dc:creator>李贞</dc:creator>
  <cp:lastModifiedBy>HP</cp:lastModifiedBy>
  <cp:lastPrinted>2024-08-27T06:44:00Z</cp:lastPrinted>
  <dcterms:modified xsi:type="dcterms:W3CDTF">2024-10-08T06:44:38Z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911FD460F3EB41168D6D8DC4710F4A69</vt:lpwstr>
  </property>
</Properties>
</file>